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b w:val="1"/>
          <w:u w:val="single"/>
          <w:rtl w:val="0"/>
        </w:rPr>
        <w:t xml:space="preserve">Purpose of the Projects Pool</w:t>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Projects Pool is a program of the United Arts Appeal of Chautauqua County. </w:t>
      </w:r>
    </w:p>
    <w:p w:rsidR="00000000" w:rsidDel="00000000" w:rsidP="00000000" w:rsidRDefault="00000000" w:rsidRPr="00000000" w14:paraId="000000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Grants are available to individual artists for career development, and the applicant must demonstrate how receiving a grant will have significant career impact, e.g., technical or artistic assistance, further study, or professional advancement.  </w:t>
      </w:r>
    </w:p>
    <w:p w:rsidR="00000000" w:rsidDel="00000000" w:rsidP="00000000" w:rsidRDefault="00000000" w:rsidRPr="00000000" w14:paraId="000000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Grants also are available to quality arts programs and organizations.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Separate guidelines and application forms are available for organizations.)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Funding Award Amounts</w:t>
      </w:r>
    </w:p>
    <w:p w:rsidR="00000000" w:rsidDel="00000000" w:rsidP="00000000" w:rsidRDefault="00000000" w:rsidRPr="00000000" w14:paraId="0000000A">
      <w:pPr>
        <w:rPr/>
      </w:pPr>
      <w:r w:rsidDel="00000000" w:rsidR="00000000" w:rsidRPr="00000000">
        <w:rPr>
          <w:rtl w:val="0"/>
        </w:rPr>
        <w:t xml:space="preserve">For 2020, Projects Pool awards will not exceed $500.00.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Eligibility for Individual Artists</w:t>
      </w:r>
    </w:p>
    <w:p w:rsidR="00000000" w:rsidDel="00000000" w:rsidP="00000000" w:rsidRDefault="00000000" w:rsidRPr="00000000" w14:paraId="0000000E">
      <w:pPr>
        <w:rPr/>
      </w:pPr>
      <w:r w:rsidDel="00000000" w:rsidR="00000000" w:rsidRPr="00000000">
        <w:rPr>
          <w:rtl w:val="0"/>
        </w:rPr>
        <w:t xml:space="preserve">Artists that meet the following criteria may apply for Projects Pool funding: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artist working in any artistic discipline, including but not limited to crafts, dance, film, fiction, poetry, printmaking, sculpture, painting, video, play writing, performance, music composition, and photography.</w:t>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artist has been a resident of Chautauqua County for at least one year prior to the application deadline and is prepared to submit proof of same.  Summer or part-year residents are ineligible.</w:t>
      </w:r>
    </w:p>
    <w:p w:rsidR="00000000" w:rsidDel="00000000" w:rsidP="00000000" w:rsidRDefault="00000000" w:rsidRPr="00000000" w14:paraId="000000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artist did not receive a Projects Pool grant in the previous year. </w:t>
      </w:r>
    </w:p>
    <w:p w:rsidR="00000000" w:rsidDel="00000000" w:rsidP="00000000" w:rsidRDefault="00000000" w:rsidRPr="00000000" w14:paraId="000000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Graduate or undergraduate matriculated students enrolled in a degree program may not apply for funds to defray costs or tuition in that degree program.</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Previous recipients of a Projects Pool grant who have failed to submit the required final report or failed to meet the obligations of their past grant will be ineligible. </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of the Advisory Panel are ineligible to submit applications. </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one application per artist is accepted.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b w:val="1"/>
          <w:u w:val="single"/>
          <w:rtl w:val="0"/>
        </w:rPr>
        <w:t xml:space="preserve">Funding Restrictions </w:t>
      </w:r>
    </w:p>
    <w:p w:rsidR="00000000" w:rsidDel="00000000" w:rsidP="00000000" w:rsidRDefault="00000000" w:rsidRPr="00000000" w14:paraId="0000001A">
      <w:pPr>
        <w:rPr/>
      </w:pPr>
      <w:r w:rsidDel="00000000" w:rsidR="00000000" w:rsidRPr="00000000">
        <w:rPr>
          <w:rtl w:val="0"/>
        </w:rPr>
        <w:t xml:space="preserve">Projects which are ineligible include the following:</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Purchases not related to the Artist’s program or project</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Payment of past debts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Capital expenditures (mortgage payments, construction or renovation of a facility, purchase of property)</w:t>
      </w:r>
      <w:r w:rsidDel="00000000" w:rsidR="00000000" w:rsidRPr="00000000">
        <w:br w:type="page"/>
      </w: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b w:val="1"/>
          <w:u w:val="single"/>
          <w:rtl w:val="0"/>
        </w:rPr>
        <w:t xml:space="preserve">Application Deadline</w:t>
      </w:r>
    </w:p>
    <w:p w:rsidR="00000000" w:rsidDel="00000000" w:rsidP="00000000" w:rsidRDefault="00000000" w:rsidRPr="00000000" w14:paraId="00000022">
      <w:pPr>
        <w:rPr/>
      </w:pPr>
      <w:r w:rsidDel="00000000" w:rsidR="00000000" w:rsidRPr="00000000">
        <w:rPr>
          <w:rtl w:val="0"/>
        </w:rPr>
        <w:t xml:space="preserve">Applications must be received no later than </w:t>
      </w:r>
      <w:r w:rsidDel="00000000" w:rsidR="00000000" w:rsidRPr="00000000">
        <w:rPr>
          <w:b w:val="1"/>
          <w:i w:val="1"/>
          <w:rtl w:val="0"/>
        </w:rPr>
        <w:t xml:space="preserve">midnight, </w:t>
      </w:r>
      <w:r w:rsidDel="00000000" w:rsidR="00000000" w:rsidRPr="00000000">
        <w:rPr>
          <w:b w:val="1"/>
          <w:i w:val="1"/>
          <w:strike w:val="1"/>
          <w:rtl w:val="0"/>
        </w:rPr>
        <w:t xml:space="preserve">Wednesday, April 15,</w:t>
      </w:r>
      <w:r w:rsidDel="00000000" w:rsidR="00000000" w:rsidRPr="00000000">
        <w:rPr>
          <w:b w:val="1"/>
          <w:i w:val="1"/>
          <w:rtl w:val="0"/>
        </w:rPr>
        <w:t xml:space="preserve"> Thursday, April 30, 2020 </w:t>
      </w:r>
      <w:r w:rsidDel="00000000" w:rsidR="00000000" w:rsidRPr="00000000">
        <w:rPr>
          <w:i w:val="1"/>
          <w:rtl w:val="0"/>
        </w:rPr>
        <w:t xml:space="preserve">(updated April 6, 2020)</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Late applications will not be accepted.  </w:t>
      </w:r>
    </w:p>
    <w:p w:rsidR="00000000" w:rsidDel="00000000" w:rsidP="00000000" w:rsidRDefault="00000000" w:rsidRPr="00000000" w14:paraId="00000024">
      <w:pPr>
        <w:rPr>
          <w:b w:val="1"/>
          <w:u w:val="single"/>
        </w:rPr>
      </w:pP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Review Process</w:t>
      </w:r>
    </w:p>
    <w:p w:rsidR="00000000" w:rsidDel="00000000" w:rsidP="00000000" w:rsidRDefault="00000000" w:rsidRPr="00000000" w14:paraId="00000027">
      <w:pPr>
        <w:rPr/>
      </w:pPr>
      <w:r w:rsidDel="00000000" w:rsidR="00000000" w:rsidRPr="00000000">
        <w:rPr>
          <w:rtl w:val="0"/>
        </w:rPr>
        <w:t xml:space="preserve">Applications to the Projects Pool are screened by the United Arts Appeal for eligibility and completeness. Applications are then reviewed by an Advisory Panel made up of Chautauqua County residents who are knowledgeable in the arts. The Panel makes funding recommendations to the board of the United Arts Appeal for its final decisions regarding funding approval and award amounts.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b w:val="1"/>
          <w:u w:val="single"/>
          <w:rtl w:val="0"/>
        </w:rPr>
        <w:t xml:space="preserve">Individual Artist Application Review Criteria</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Clear demonstration of how the project will have significant career impact or promote artistic development for the individual artist. </w:t>
      </w:r>
    </w:p>
    <w:p w:rsidR="00000000" w:rsidDel="00000000" w:rsidP="00000000" w:rsidRDefault="00000000" w:rsidRPr="00000000" w14:paraId="0000002C">
      <w:pPr>
        <w:rPr>
          <w:b w:val="1"/>
          <w:u w:val="single"/>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b w:val="1"/>
          <w:u w:val="single"/>
          <w:rtl w:val="0"/>
        </w:rPr>
        <w:t xml:space="preserve">Decision Notification</w:t>
      </w:r>
    </w:p>
    <w:p w:rsidR="00000000" w:rsidDel="00000000" w:rsidP="00000000" w:rsidRDefault="00000000" w:rsidRPr="00000000" w14:paraId="0000002F">
      <w:pPr>
        <w:rPr>
          <w:i w:val="1"/>
        </w:rPr>
      </w:pPr>
      <w:r w:rsidDel="00000000" w:rsidR="00000000" w:rsidRPr="00000000">
        <w:rPr>
          <w:i w:val="1"/>
          <w:rtl w:val="0"/>
        </w:rPr>
        <w:t xml:space="preserve">Applicants will be notified of the decision regarding their applications no later than </w:t>
      </w:r>
    </w:p>
    <w:p w:rsidR="00000000" w:rsidDel="00000000" w:rsidP="00000000" w:rsidRDefault="00000000" w:rsidRPr="00000000" w14:paraId="00000030">
      <w:pPr>
        <w:rPr>
          <w:b w:val="1"/>
          <w:i w:val="1"/>
        </w:rPr>
      </w:pPr>
      <w:r w:rsidDel="00000000" w:rsidR="00000000" w:rsidRPr="00000000">
        <w:rPr>
          <w:b w:val="1"/>
          <w:i w:val="1"/>
          <w:rtl w:val="0"/>
        </w:rPr>
        <w:t xml:space="preserve">May 31, 2020.</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b w:val="1"/>
          <w:u w:val="single"/>
          <w:rtl w:val="0"/>
        </w:rPr>
        <w:t xml:space="preserve">Responsibilities of Individual Grant Recipients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grant recipients must include the following statement in all printed materials, advertising, promotions, and publicity related to the funded project:  </w:t>
      </w:r>
      <w:r w:rsidDel="00000000" w:rsidR="00000000" w:rsidRPr="00000000">
        <w:rPr>
          <w:b w:val="1"/>
          <w:i w:val="1"/>
          <w:rtl w:val="0"/>
        </w:rPr>
        <w:t xml:space="preserve">“This (event, project, program) is made possible in part by support from the United Arts Appeal of Chautauqua County Projects Pool Grants Program.” </w:t>
      </w:r>
    </w:p>
    <w:p w:rsidR="00000000" w:rsidDel="00000000" w:rsidP="00000000" w:rsidRDefault="00000000" w:rsidRPr="00000000" w14:paraId="0000003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Grant recipients must utilize all funding during 20</w:t>
      </w:r>
      <w:r w:rsidDel="00000000" w:rsidR="00000000" w:rsidRPr="00000000">
        <w:rPr>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All Project Pool grant recipients must file a final report by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December 31, 20</w:t>
      </w:r>
      <w:r w:rsidDel="00000000" w:rsidR="00000000" w:rsidRPr="00000000">
        <w:rPr>
          <w:b w:val="1"/>
          <w:rtl w:val="0"/>
        </w:rPr>
        <w:t xml:space="preserve">20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forms are online at unitedartsappeal.org/grants.html.  </w:t>
      </w:r>
    </w:p>
    <w:p w:rsidR="00000000" w:rsidDel="00000000" w:rsidP="00000000" w:rsidRDefault="00000000" w:rsidRPr="00000000" w14:paraId="00000039">
      <w:pPr>
        <w:ind w:firstLine="360"/>
        <w:rPr/>
      </w:pPr>
      <w:r w:rsidDel="00000000" w:rsidR="00000000" w:rsidRPr="00000000">
        <w:rPr>
          <w:rtl w:val="0"/>
        </w:rPr>
        <w:t xml:space="preserve">The report is to include: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detailed final budget with receipts for grant-funded purchases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photos and/or documentation of the completed project </w:t>
      </w:r>
    </w:p>
    <w:p w:rsidR="00000000" w:rsidDel="00000000" w:rsidP="00000000" w:rsidRDefault="00000000" w:rsidRPr="00000000" w14:paraId="0000003C">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rPr>
          <w:b w:val="1"/>
          <w:u w:val="single"/>
        </w:rPr>
      </w:pPr>
      <w:r w:rsidDel="00000000" w:rsidR="00000000" w:rsidRPr="00000000">
        <w:rPr>
          <w:rtl w:val="0"/>
        </w:rPr>
      </w:r>
    </w:p>
    <w:p w:rsidR="00000000" w:rsidDel="00000000" w:rsidP="00000000" w:rsidRDefault="00000000" w:rsidRPr="00000000" w14:paraId="00000040">
      <w:pPr>
        <w:rPr>
          <w:b w:val="1"/>
          <w:u w:val="single"/>
        </w:rPr>
      </w:pPr>
      <w:r w:rsidDel="00000000" w:rsidR="00000000" w:rsidRPr="00000000">
        <w:rPr>
          <w:rtl w:val="0"/>
        </w:rPr>
      </w:r>
    </w:p>
    <w:p w:rsidR="00000000" w:rsidDel="00000000" w:rsidP="00000000" w:rsidRDefault="00000000" w:rsidRPr="00000000" w14:paraId="00000041">
      <w:pPr>
        <w:rPr>
          <w:b w:val="1"/>
          <w:u w:val="single"/>
        </w:rPr>
      </w:pPr>
      <w:r w:rsidDel="00000000" w:rsidR="00000000" w:rsidRPr="00000000">
        <w:rPr>
          <w:b w:val="1"/>
          <w:u w:val="single"/>
          <w:rtl w:val="0"/>
        </w:rPr>
        <w:t xml:space="preserve">TO SUBMIT YOUR APPLICATION</w:t>
      </w:r>
    </w:p>
    <w:p w:rsidR="00000000" w:rsidDel="00000000" w:rsidP="00000000" w:rsidRDefault="00000000" w:rsidRPr="00000000" w14:paraId="00000042">
      <w:pPr>
        <w:rPr>
          <w:b w:val="1"/>
          <w:u w:val="singl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Combine all listed documents into 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single PDF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labeled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“Your Name 20</w:t>
      </w:r>
      <w:r w:rsidDel="00000000" w:rsidR="00000000" w:rsidRPr="00000000">
        <w:rPr>
          <w:b w:val="1"/>
          <w:i w:val="1"/>
          <w:rtl w:val="0"/>
        </w:rPr>
        <w:t xml:space="preserve">20</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UAA Application.pdf”</w:t>
      </w:r>
      <w:r w:rsidDel="00000000" w:rsidR="00000000" w:rsidRPr="00000000">
        <w:rPr>
          <w:rtl w:val="0"/>
        </w:rPr>
      </w:r>
    </w:p>
    <w:p w:rsidR="00000000" w:rsidDel="00000000" w:rsidP="00000000" w:rsidRDefault="00000000" w:rsidRPr="00000000" w14:paraId="00000044">
      <w:pPr>
        <w:ind w:firstLine="720"/>
        <w:rPr/>
      </w:pPr>
      <w:r w:rsidDel="00000000" w:rsidR="00000000" w:rsidRPr="00000000">
        <w:rPr>
          <w:b w:val="1"/>
          <w:rtl w:val="0"/>
        </w:rPr>
        <w:t xml:space="preserve">SUPPORT DOCUMENTS</w:t>
      </w:r>
      <w:r w:rsidDel="00000000" w:rsidR="00000000" w:rsidRPr="00000000">
        <w:rPr>
          <w:rtl w:val="0"/>
        </w:rPr>
        <w:t xml:space="preserve"> to include:</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Artist Application information (not the full guidelines)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Answers to Project Proposal Questions, including budget</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letter of recommendation relating to your art form/discipline from a fellow artist, gallery director, teacher, or other familiar with you and/or your work.   (Do not include relatives!)</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current resume including educational background, exhibits/publications, or other details of your experience related to artistic discipline</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example or documentation of your work (photos, website or YouTube link)</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to three samples of additional materials you feel may support your application (reviews of or publicity for exhibitions or performances, brochures or programs)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this pdf file with an email subject line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Your Name 20</w:t>
      </w:r>
      <w:r w:rsidDel="00000000" w:rsidR="00000000" w:rsidRPr="00000000">
        <w:rPr>
          <w:b w:val="1"/>
          <w:rtl w:val="0"/>
        </w:rPr>
        <w:t xml:space="preserve">20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UAA Artist Application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t>
      </w:r>
      <w:hyperlink r:id="rId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UnitedArtsAppeal@gmail.com</w:t>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CERTIFICATION:</w:t>
      </w:r>
    </w:p>
    <w:p w:rsidR="00000000" w:rsidDel="00000000" w:rsidP="00000000" w:rsidRDefault="00000000" w:rsidRPr="00000000" w14:paraId="00000050">
      <w:pPr>
        <w:rPr/>
      </w:pPr>
      <w:r w:rsidDel="00000000" w:rsidR="00000000" w:rsidRPr="00000000">
        <w:rPr>
          <w:rtl w:val="0"/>
        </w:rPr>
        <w:t xml:space="preserve">By submitting this application, you are certifying that you have read the guidelines for application to the United Arts Appeal of Chautauqua County’s Projects Pool Grants Program and that this application complies with those guidelines.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IF YOU DO NOT RECEIVE NOTIFICATION WITHIN ~TWO WEEKS THAT YOUR APPLICATION WAS RECEIVED, </w:t>
      </w:r>
      <w:r w:rsidDel="00000000" w:rsidR="00000000" w:rsidRPr="00000000">
        <w:rPr>
          <w:rtl w:val="0"/>
        </w:rPr>
        <w:t xml:space="preserve">please email UAA Arts Administrator Patricia Brininger at </w:t>
      </w:r>
      <w:hyperlink r:id="rId7">
        <w:r w:rsidDel="00000000" w:rsidR="00000000" w:rsidRPr="00000000">
          <w:rPr>
            <w:color w:val="1155cc"/>
            <w:u w:val="single"/>
            <w:rtl w:val="0"/>
          </w:rPr>
          <w:t xml:space="preserve">pat.brininger@gmail.com</w:t>
        </w:r>
      </w:hyperlink>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If you have any questions or need more information, call (716) 222-1602 </w:t>
      </w:r>
      <w:r w:rsidDel="00000000" w:rsidR="00000000" w:rsidRPr="00000000">
        <w:rPr>
          <w:rFonts w:ascii="Arial" w:cs="Arial" w:eastAsia="Arial" w:hAnsi="Arial"/>
          <w:i w:val="1"/>
          <w:sz w:val="22"/>
          <w:szCs w:val="22"/>
          <w:highlight w:val="white"/>
          <w:rtl w:val="0"/>
        </w:rPr>
        <w:t xml:space="preserve">(a Google Voice #)</w:t>
      </w:r>
      <w:r w:rsidDel="00000000" w:rsidR="00000000" w:rsidRPr="00000000">
        <w:rPr>
          <w:rFonts w:ascii="Arial" w:cs="Arial" w:eastAsia="Arial" w:hAnsi="Arial"/>
          <w:b w:val="1"/>
          <w:sz w:val="22"/>
          <w:szCs w:val="22"/>
          <w:highlight w:val="white"/>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58">
      <w:pPr>
        <w:jc w:val="center"/>
        <w:rPr>
          <w:b w:val="1"/>
          <w:u w:val="single"/>
        </w:rPr>
      </w:pPr>
      <w:r w:rsidDel="00000000" w:rsidR="00000000" w:rsidRPr="00000000">
        <w:rPr>
          <w:b w:val="1"/>
          <w:u w:val="single"/>
          <w:rtl w:val="0"/>
        </w:rPr>
        <w:t xml:space="preserve">INDIVIDUAL ARTIST APPLICATION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5325"/>
        <w:tblGridChange w:id="0">
          <w:tblGrid>
            <w:gridCol w:w="4035"/>
            <w:gridCol w:w="5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Project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 form or discipline: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application submitted: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Tentative project completion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estimated cost of your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Amount of funding requested: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City, State, Zip: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Home: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Resident of Chautauqua County since: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before="0" w:lineRule="auto"/>
              <w:rPr/>
            </w:pPr>
            <w:r w:rsidDel="00000000" w:rsidR="00000000" w:rsidRPr="00000000">
              <w:rPr>
                <w:rtl w:val="0"/>
              </w:rPr>
              <w:t xml:space="preserve">Have you received a United Arts Appeal Projects Pool grant before?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before="0" w:lineRule="auto"/>
              <w:rPr/>
            </w:pPr>
            <w:r w:rsidDel="00000000" w:rsidR="00000000" w:rsidRPr="00000000">
              <w:rPr>
                <w:rtl w:val="0"/>
              </w:rPr>
              <w:t xml:space="preserve">    If yes, when did you last receive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before="0" w:lineRule="auto"/>
              <w:rPr/>
            </w:pPr>
            <w:r w:rsidDel="00000000" w:rsidR="00000000" w:rsidRPr="00000000">
              <w:rPr>
                <w:rtl w:val="0"/>
              </w:rPr>
              <w:t xml:space="preserve">    What was the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before="0" w:lineRule="auto"/>
              <w:rPr/>
            </w:pPr>
            <w:r w:rsidDel="00000000" w:rsidR="00000000" w:rsidRPr="00000000">
              <w:rPr>
                <w:rtl w:val="0"/>
              </w:rPr>
              <w:t xml:space="preserve">    What was the amount of 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jc w:val="center"/>
        <w:rPr>
          <w:b w:val="1"/>
          <w:u w:val="single"/>
        </w:rPr>
      </w:pPr>
      <w:r w:rsidDel="00000000" w:rsidR="00000000" w:rsidRPr="00000000">
        <w:rPr>
          <w:rtl w:val="0"/>
        </w:rPr>
      </w:r>
    </w:p>
    <w:p w:rsidR="00000000" w:rsidDel="00000000" w:rsidP="00000000" w:rsidRDefault="00000000" w:rsidRPr="00000000" w14:paraId="00000080">
      <w:pPr>
        <w:jc w:val="center"/>
        <w:rPr>
          <w:b w:val="1"/>
          <w:u w:val="single"/>
        </w:rPr>
      </w:pPr>
      <w:r w:rsidDel="00000000" w:rsidR="00000000" w:rsidRPr="00000000">
        <w:rPr>
          <w:b w:val="1"/>
          <w:u w:val="single"/>
          <w:rtl w:val="0"/>
        </w:rPr>
        <w:t xml:space="preserve">PROJECT PROPOSAL QUESTIONS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1. Briefly describe your project.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2. How would the receipt of this grant impact your career and development as an artist?</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3. Would this development happen without this grant; why or why not?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4. What other funding are you applying for or have you secured for your project? From whom?</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5. On what specifically would you spend your grant if it were awarded?</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6. Detail your project budget, use additional sheets as needed. Include: </w:t>
      </w:r>
    </w:p>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expenses (equipment, supplies, fees, etc.)</w:t>
      </w:r>
    </w:p>
    <w:p w:rsidR="00000000" w:rsidDel="00000000" w:rsidP="00000000" w:rsidRDefault="00000000" w:rsidRPr="00000000" w14:paraId="0000009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Income (admissions, sales, contributions, grants, other)</w:t>
      </w:r>
    </w:p>
    <w:p w:rsidR="00000000" w:rsidDel="00000000" w:rsidP="00000000" w:rsidRDefault="00000000" w:rsidRPr="00000000" w14:paraId="0000009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Deficit</w:t>
      </w:r>
    </w:p>
    <w:p w:rsidR="00000000" w:rsidDel="00000000" w:rsidP="00000000" w:rsidRDefault="00000000" w:rsidRPr="00000000" w14:paraId="00000096">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center"/>
      <w:rPr>
        <w:b w:val="1"/>
        <w:sz w:val="28"/>
        <w:szCs w:val="28"/>
      </w:rPr>
    </w:pPr>
    <w:r w:rsidDel="00000000" w:rsidR="00000000" w:rsidRPr="00000000">
      <w:rPr>
        <w:b w:val="1"/>
        <w:sz w:val="28"/>
        <w:szCs w:val="28"/>
        <w:rtl w:val="0"/>
      </w:rPr>
      <w:t xml:space="preserve">United Arts Appeal of Chautauqua County </w:t>
    </w:r>
  </w:p>
  <w:p w:rsidR="00000000" w:rsidDel="00000000" w:rsidP="00000000" w:rsidRDefault="00000000" w:rsidRPr="00000000" w14:paraId="00000098">
    <w:pPr>
      <w:jc w:val="center"/>
      <w:rPr>
        <w:b w:val="1"/>
        <w:sz w:val="28"/>
        <w:szCs w:val="28"/>
      </w:rPr>
    </w:pPr>
    <w:r w:rsidDel="00000000" w:rsidR="00000000" w:rsidRPr="00000000">
      <w:rPr>
        <w:b w:val="1"/>
        <w:sz w:val="28"/>
        <w:szCs w:val="28"/>
        <w:rtl w:val="0"/>
      </w:rPr>
      <w:t xml:space="preserve">PROJECTS POOL GRANTS PROGRAM</w:t>
    </w:r>
  </w:p>
  <w:p w:rsidR="00000000" w:rsidDel="00000000" w:rsidP="00000000" w:rsidRDefault="00000000" w:rsidRPr="00000000" w14:paraId="00000099">
    <w:pPr>
      <w:jc w:val="center"/>
      <w:rPr>
        <w:b w:val="1"/>
        <w:sz w:val="28"/>
        <w:szCs w:val="28"/>
      </w:rPr>
    </w:pPr>
    <w:r w:rsidDel="00000000" w:rsidR="00000000" w:rsidRPr="00000000">
      <w:rPr>
        <w:b w:val="1"/>
        <w:sz w:val="28"/>
        <w:szCs w:val="28"/>
        <w:rtl w:val="0"/>
      </w:rPr>
      <w:t xml:space="preserve">Application for Individual Artists</w:t>
    </w:r>
  </w:p>
  <w:p w:rsidR="00000000" w:rsidDel="00000000" w:rsidP="00000000" w:rsidRDefault="00000000" w:rsidRPr="00000000" w14:paraId="0000009A">
    <w:pPr>
      <w:jc w:val="center"/>
      <w:rPr>
        <w:b w:val="1"/>
        <w:sz w:val="28"/>
        <w:szCs w:val="28"/>
      </w:rPr>
    </w:pPr>
    <w:r w:rsidDel="00000000" w:rsidR="00000000" w:rsidRPr="00000000">
      <w:rPr>
        <w:b w:val="1"/>
        <w:sz w:val="28"/>
        <w:szCs w:val="28"/>
        <w:rtl w:val="0"/>
      </w:rPr>
      <w:t xml:space="preserve">Funding Year 2020</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nitedArtsAppeal@gmail.com" TargetMode="External"/><Relationship Id="rId7" Type="http://schemas.openxmlformats.org/officeDocument/2006/relationships/hyperlink" Target="mailto:pat.brininger@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